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0" w:rsidRDefault="009D5F54" w:rsidP="00DF69BC">
      <w:pPr>
        <w:rPr>
          <w:b/>
        </w:rPr>
      </w:pPr>
      <w:r>
        <w:rPr>
          <w:b/>
        </w:rPr>
        <w:t>Appendix 5  Princes Foundation - Projects and Stakeholders.</w:t>
      </w:r>
      <w:r w:rsidRPr="009D5F54">
        <w:rPr>
          <w:b/>
        </w:rPr>
        <w:t xml:space="preserve"> </w:t>
      </w:r>
      <w:bookmarkStart w:id="0" w:name="_GoBack"/>
      <w:bookmarkEnd w:id="0"/>
    </w:p>
    <w:p w:rsidR="004F0E07" w:rsidRPr="004F0E07" w:rsidRDefault="004F0E07" w:rsidP="00DF69BC"/>
    <w:p w:rsidR="00541DF9" w:rsidRDefault="004F0E07" w:rsidP="00DF69BC">
      <w:r w:rsidRPr="004F0E07">
        <w:t>Significant engagement was undertaken by the Princes Foundation in 2012/13 thro</w:t>
      </w:r>
      <w:r w:rsidR="001B035B">
        <w:t>ugh their industry-recognised ‘E</w:t>
      </w:r>
      <w:r w:rsidRPr="004F0E07">
        <w:t>nquiry by Design’ process. This involved a series of workshops and events in which a very wide range of local stakeholders participated, and the ideas that emerged have informed the district centre intervention proposals.</w:t>
      </w:r>
      <w:r>
        <w:t xml:space="preserve"> </w:t>
      </w:r>
    </w:p>
    <w:p w:rsidR="007A2FA8" w:rsidRDefault="007A2FA8" w:rsidP="00DF69BC"/>
    <w:p w:rsidR="007A2FA8" w:rsidRDefault="007A2FA8" w:rsidP="00DF69BC">
      <w:r>
        <w:t xml:space="preserve">The ideas that emerged during the workshops included </w:t>
      </w:r>
    </w:p>
    <w:p w:rsidR="007A2FA8" w:rsidRDefault="007A2FA8" w:rsidP="00DF69BC"/>
    <w:p w:rsidR="007A2FA8" w:rsidRDefault="007A2FA8" w:rsidP="00A460EC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</w:pPr>
      <w:r>
        <w:t xml:space="preserve">giving Blackbird Leys a more defined high street and freshening up the appearance of </w:t>
      </w:r>
      <w:r w:rsidR="00A460EC">
        <w:t>the central</w:t>
      </w:r>
      <w:r>
        <w:t xml:space="preserve"> area</w:t>
      </w:r>
      <w:r w:rsidR="00A460EC">
        <w:t xml:space="preserve"> on Blackbird Leys Road</w:t>
      </w:r>
    </w:p>
    <w:p w:rsidR="00A460EC" w:rsidRDefault="00A460EC" w:rsidP="00A460EC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</w:pPr>
      <w:r>
        <w:t xml:space="preserve">providing a better connection between Blackbird Leys and Greater Leys by lessening the restrictions on movement at </w:t>
      </w:r>
      <w:proofErr w:type="spellStart"/>
      <w:r>
        <w:t>Windale</w:t>
      </w:r>
      <w:proofErr w:type="spellEnd"/>
      <w:r>
        <w:t xml:space="preserve"> Avenue</w:t>
      </w:r>
    </w:p>
    <w:p w:rsidR="007A2FA8" w:rsidRDefault="007A2FA8" w:rsidP="00A460EC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</w:pPr>
      <w:r>
        <w:t xml:space="preserve">creating a western link, extending Knight’s Road through to the </w:t>
      </w:r>
      <w:proofErr w:type="spellStart"/>
      <w:r>
        <w:t>Kassam</w:t>
      </w:r>
      <w:proofErr w:type="spellEnd"/>
      <w:r>
        <w:t xml:space="preserve"> Stadium and improving connections</w:t>
      </w:r>
    </w:p>
    <w:p w:rsidR="00A460EC" w:rsidRDefault="007A2FA8" w:rsidP="00A460EC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</w:pPr>
      <w:r>
        <w:t>developing houses at Minchery Farm and incorporating a community garden</w:t>
      </w:r>
    </w:p>
    <w:p w:rsidR="001B035B" w:rsidRDefault="00271BCB" w:rsidP="00A460EC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</w:pPr>
      <w:r>
        <w:t xml:space="preserve">refurbishment of the smaller </w:t>
      </w:r>
      <w:r w:rsidR="001B035B">
        <w:t>maisonette block</w:t>
      </w:r>
      <w:r>
        <w:t>s</w:t>
      </w:r>
      <w:r w:rsidR="001B035B">
        <w:t xml:space="preserve"> and</w:t>
      </w:r>
      <w:r>
        <w:t xml:space="preserve"> </w:t>
      </w:r>
      <w:r w:rsidR="001B035B">
        <w:t>better use of underutilised garage infill sites</w:t>
      </w:r>
    </w:p>
    <w:p w:rsidR="001B035B" w:rsidRDefault="001B035B" w:rsidP="00A460EC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</w:pPr>
      <w:r>
        <w:t>improvements to the street scene in relation to illegal parking on grass verges</w:t>
      </w:r>
    </w:p>
    <w:p w:rsidR="001B035B" w:rsidRDefault="00271BCB" w:rsidP="00A460EC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</w:pPr>
      <w:r>
        <w:t xml:space="preserve">forming a Landscape Framework which looks at </w:t>
      </w:r>
      <w:r w:rsidR="001B035B">
        <w:t xml:space="preserve">improving access to Spindleberry Park and Northfield Brook, clearing overgrown vegetation, </w:t>
      </w:r>
      <w:r>
        <w:t>clearing litter from the area and respecting wildlife</w:t>
      </w:r>
      <w:r w:rsidR="001B035B">
        <w:t xml:space="preserve"> </w:t>
      </w:r>
    </w:p>
    <w:p w:rsidR="007A2FA8" w:rsidRPr="004F0E07" w:rsidRDefault="001B035B" w:rsidP="00A460EC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</w:pPr>
      <w:r>
        <w:t xml:space="preserve">in addition to the above five community initiatives were suggested, namely a </w:t>
      </w:r>
      <w:r w:rsidR="00A460EC">
        <w:t xml:space="preserve">Horticulture </w:t>
      </w:r>
      <w:r>
        <w:t>&amp;</w:t>
      </w:r>
      <w:r w:rsidR="00A460EC">
        <w:t xml:space="preserve"> Parks training programme</w:t>
      </w:r>
      <w:r>
        <w:t>, Food &amp; Hospitality programme, Leisure &amp; Health programme, Elderly Care Housing programme, and Business &amp; Entrepreneurship programme</w:t>
      </w:r>
      <w:r w:rsidR="007A2FA8">
        <w:t xml:space="preserve"> </w:t>
      </w:r>
    </w:p>
    <w:p w:rsidR="00355930" w:rsidRDefault="00355930" w:rsidP="00DF69BC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71BCB" w:rsidTr="00271BCB">
        <w:tc>
          <w:tcPr>
            <w:tcW w:w="9214" w:type="dxa"/>
          </w:tcPr>
          <w:p w:rsidR="00271BCB" w:rsidRPr="00271BCB" w:rsidRDefault="00271BCB" w:rsidP="00271BC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Individual </w:t>
            </w:r>
            <w:r w:rsidRPr="00271BCB">
              <w:rPr>
                <w:b/>
              </w:rPr>
              <w:t>Attendees</w:t>
            </w:r>
          </w:p>
          <w:p w:rsidR="00271BCB" w:rsidRDefault="00271BCB" w:rsidP="00541DF9"/>
          <w:p w:rsidR="00271BCB" w:rsidRDefault="00271BCB" w:rsidP="00541DF9">
            <w:r>
              <w:t>City and County Councillor  Val Smith</w:t>
            </w:r>
          </w:p>
          <w:p w:rsidR="00271BCB" w:rsidRDefault="00271BCB" w:rsidP="00541DF9">
            <w:r>
              <w:t xml:space="preserve">Oxford City Councillor  Scott </w:t>
            </w:r>
            <w:proofErr w:type="spellStart"/>
            <w:r>
              <w:t>Seamons</w:t>
            </w:r>
            <w:proofErr w:type="spellEnd"/>
          </w:p>
          <w:p w:rsidR="00271BCB" w:rsidRDefault="00271BCB" w:rsidP="00541DF9">
            <w:r>
              <w:t>Oxford City Councillor Steve Curran</w:t>
            </w:r>
          </w:p>
          <w:p w:rsidR="00271BCB" w:rsidRDefault="00271BCB" w:rsidP="00541DF9">
            <w:r>
              <w:t>Parish Councillor Brian Lester</w:t>
            </w:r>
          </w:p>
          <w:p w:rsidR="00271BCB" w:rsidRDefault="00271BCB" w:rsidP="00541DF9">
            <w:r>
              <w:t xml:space="preserve">Blackbird Leys Housing Consortium </w:t>
            </w:r>
          </w:p>
          <w:p w:rsidR="00271BCB" w:rsidRDefault="00271BCB" w:rsidP="00541DF9">
            <w:r>
              <w:t xml:space="preserve">Primary Care Trust </w:t>
            </w:r>
          </w:p>
          <w:p w:rsidR="00271BCB" w:rsidRDefault="00271BCB" w:rsidP="00541DF9">
            <w:r>
              <w:t xml:space="preserve">Oxford Civic Society </w:t>
            </w:r>
          </w:p>
          <w:p w:rsidR="00271BCB" w:rsidRDefault="00271BCB" w:rsidP="00541DF9">
            <w:r>
              <w:t xml:space="preserve">Blackbird Leys Adventure Playground </w:t>
            </w:r>
          </w:p>
          <w:p w:rsidR="00271BCB" w:rsidRDefault="00271BCB" w:rsidP="00541DF9">
            <w:proofErr w:type="spellStart"/>
            <w:r>
              <w:t>GreenSquare</w:t>
            </w:r>
            <w:proofErr w:type="spellEnd"/>
            <w:r>
              <w:t xml:space="preserve"> Housing </w:t>
            </w:r>
          </w:p>
          <w:p w:rsidR="00271BCB" w:rsidRDefault="00271BCB" w:rsidP="00541DF9">
            <w:r>
              <w:t>Church of the Holy Family (Church Secretary)</w:t>
            </w:r>
          </w:p>
          <w:p w:rsidR="00271BCB" w:rsidRDefault="00271BCB" w:rsidP="00541DF9">
            <w:r>
              <w:t>Church of the Holy Family (Reverend)</w:t>
            </w:r>
          </w:p>
          <w:p w:rsidR="00271BCB" w:rsidRDefault="00271BCB" w:rsidP="00541DF9">
            <w:r>
              <w:t>Supermarket manager</w:t>
            </w:r>
          </w:p>
          <w:p w:rsidR="00271BCB" w:rsidRDefault="00271BCB" w:rsidP="00541DF9">
            <w:r>
              <w:t>Neighbourhood Police</w:t>
            </w:r>
          </w:p>
          <w:p w:rsidR="00271BCB" w:rsidRDefault="00271BCB" w:rsidP="00541DF9">
            <w:r>
              <w:t>Community Centre staff</w:t>
            </w:r>
          </w:p>
          <w:p w:rsidR="00271BCB" w:rsidRDefault="00271BCB" w:rsidP="00541DF9">
            <w:r>
              <w:t>Neighbourhood Management Partnership</w:t>
            </w:r>
          </w:p>
          <w:p w:rsidR="00271BCB" w:rsidRDefault="00271BCB" w:rsidP="00541DF9">
            <w:r>
              <w:t xml:space="preserve">Oxford Preservation Trust </w:t>
            </w:r>
          </w:p>
          <w:p w:rsidR="00271BCB" w:rsidRDefault="00271BCB" w:rsidP="00541DF9">
            <w:r>
              <w:t>OCVA</w:t>
            </w:r>
          </w:p>
          <w:p w:rsidR="00271BCB" w:rsidRDefault="00271BCB" w:rsidP="00541DF9">
            <w:r>
              <w:t>OCVC (now City of Oxford College)</w:t>
            </w:r>
          </w:p>
          <w:p w:rsidR="00271BCB" w:rsidRDefault="00271BCB" w:rsidP="00541DF9">
            <w:r>
              <w:lastRenderedPageBreak/>
              <w:t>CDI Youth</w:t>
            </w:r>
          </w:p>
          <w:p w:rsidR="00271BCB" w:rsidRDefault="00271BCB" w:rsidP="00541DF9">
            <w:r>
              <w:t>Blackbird Leys Library</w:t>
            </w:r>
          </w:p>
          <w:p w:rsidR="00271BCB" w:rsidRDefault="00271BCB" w:rsidP="00541DF9">
            <w:r>
              <w:t>Ethnic Minority Business School</w:t>
            </w:r>
          </w:p>
          <w:p w:rsidR="00271BCB" w:rsidRDefault="00271BCB" w:rsidP="00541DF9">
            <w:r>
              <w:t>Catalyst Housing – The Farmhouse</w:t>
            </w:r>
          </w:p>
          <w:p w:rsidR="00271BCB" w:rsidRDefault="00271BCB" w:rsidP="00541DF9">
            <w:proofErr w:type="spellStart"/>
            <w:r>
              <w:t>Windrush</w:t>
            </w:r>
            <w:proofErr w:type="spellEnd"/>
            <w:r>
              <w:t xml:space="preserve"> Tower Resident</w:t>
            </w:r>
          </w:p>
          <w:p w:rsidR="00271BCB" w:rsidRDefault="00271BCB" w:rsidP="00541DF9">
            <w:r>
              <w:t>Groundwork</w:t>
            </w:r>
          </w:p>
          <w:p w:rsidR="00271BCB" w:rsidRDefault="00271BCB" w:rsidP="00541DF9">
            <w:r>
              <w:t>PLT</w:t>
            </w:r>
          </w:p>
          <w:p w:rsidR="00271BCB" w:rsidRDefault="00271BCB" w:rsidP="00541DF9">
            <w:r>
              <w:t>Falcon Close Residents Association</w:t>
            </w:r>
          </w:p>
          <w:p w:rsidR="00271BCB" w:rsidRDefault="00271BCB" w:rsidP="00541DF9"/>
          <w:p w:rsidR="00271BCB" w:rsidRPr="00271BCB" w:rsidRDefault="00271BCB" w:rsidP="00271BCB">
            <w:pPr>
              <w:rPr>
                <w:b/>
              </w:rPr>
            </w:pPr>
            <w:r w:rsidRPr="00271BCB">
              <w:rPr>
                <w:b/>
              </w:rPr>
              <w:t>Oxford City Council Service Areas represented:</w:t>
            </w:r>
          </w:p>
          <w:p w:rsidR="00271BCB" w:rsidRDefault="00271BCB" w:rsidP="00271BCB"/>
          <w:p w:rsidR="00271BCB" w:rsidRDefault="00271BCB" w:rsidP="00271BCB">
            <w:r>
              <w:t>City Development/Planning</w:t>
            </w:r>
          </w:p>
          <w:p w:rsidR="00271BCB" w:rsidRDefault="00271BCB" w:rsidP="00271BCB">
            <w:r>
              <w:t>Partnerships and Regeneration</w:t>
            </w:r>
          </w:p>
          <w:p w:rsidR="00271BCB" w:rsidRDefault="00271BCB" w:rsidP="00271BCB">
            <w:r>
              <w:t>Communities</w:t>
            </w:r>
          </w:p>
          <w:p w:rsidR="00271BCB" w:rsidRDefault="00271BCB" w:rsidP="00271BCB">
            <w:r>
              <w:t>Housing &amp; Regeneration Director</w:t>
            </w:r>
          </w:p>
          <w:p w:rsidR="00271BCB" w:rsidRDefault="00271BCB" w:rsidP="00271BCB">
            <w:r>
              <w:t>Leisure &amp; Parks</w:t>
            </w:r>
          </w:p>
          <w:p w:rsidR="00271BCB" w:rsidRDefault="00271BCB" w:rsidP="00271BCB">
            <w:r>
              <w:t>Property team</w:t>
            </w:r>
          </w:p>
          <w:p w:rsidR="00271BCB" w:rsidRDefault="00271BCB" w:rsidP="00271BCB">
            <w:r>
              <w:t>Landlord Services</w:t>
            </w:r>
          </w:p>
          <w:p w:rsidR="00271BCB" w:rsidRDefault="00271BCB" w:rsidP="00271BCB">
            <w:r>
              <w:t>Conservation</w:t>
            </w:r>
          </w:p>
          <w:p w:rsidR="00271BCB" w:rsidRDefault="00271BCB" w:rsidP="00271BCB">
            <w:r>
              <w:t>Marketing</w:t>
            </w:r>
          </w:p>
          <w:p w:rsidR="00271BCB" w:rsidRDefault="00271BCB" w:rsidP="00271BCB"/>
          <w:p w:rsidR="00271BCB" w:rsidRPr="00271BCB" w:rsidRDefault="00271BCB" w:rsidP="00271BCB">
            <w:pPr>
              <w:rPr>
                <w:b/>
              </w:rPr>
            </w:pPr>
            <w:r w:rsidRPr="00271BCB">
              <w:rPr>
                <w:b/>
              </w:rPr>
              <w:t>Oxfordshire County Council Service Areas represented:</w:t>
            </w:r>
          </w:p>
          <w:p w:rsidR="00271BCB" w:rsidRDefault="00271BCB" w:rsidP="00271BCB"/>
          <w:p w:rsidR="00271BCB" w:rsidRDefault="00271BCB" w:rsidP="00271BCB">
            <w:r>
              <w:t>Early Intervention Service</w:t>
            </w:r>
          </w:p>
          <w:p w:rsidR="00271BCB" w:rsidRDefault="00271BCB" w:rsidP="00271BCB">
            <w:r>
              <w:t>Transport</w:t>
            </w:r>
          </w:p>
          <w:p w:rsidR="00271BCB" w:rsidRDefault="00271BCB" w:rsidP="00271BCB">
            <w:r>
              <w:t>Property and assets</w:t>
            </w:r>
          </w:p>
          <w:p w:rsidR="00271BCB" w:rsidRDefault="00271BCB" w:rsidP="00271BCB"/>
          <w:p w:rsidR="00271BCB" w:rsidRPr="00271BCB" w:rsidRDefault="00271BCB" w:rsidP="00271BCB">
            <w:pPr>
              <w:rPr>
                <w:b/>
              </w:rPr>
            </w:pPr>
            <w:r w:rsidRPr="00271BCB">
              <w:rPr>
                <w:b/>
              </w:rPr>
              <w:t>Princes Foundation Staff represented:</w:t>
            </w:r>
          </w:p>
          <w:p w:rsidR="00271BCB" w:rsidRDefault="00271BCB" w:rsidP="00271BCB"/>
          <w:p w:rsidR="00271BCB" w:rsidRDefault="00271BCB" w:rsidP="00271BCB">
            <w:r>
              <w:t>Director of Design</w:t>
            </w:r>
          </w:p>
          <w:p w:rsidR="00271BCB" w:rsidRDefault="00271BCB" w:rsidP="00271BCB">
            <w:r>
              <w:t>Highways Consultant</w:t>
            </w:r>
          </w:p>
          <w:p w:rsidR="00271BCB" w:rsidRDefault="00271BCB" w:rsidP="00271BCB">
            <w:r>
              <w:t>Landscape Consultant</w:t>
            </w:r>
          </w:p>
          <w:p w:rsidR="00271BCB" w:rsidRDefault="00271BCB" w:rsidP="00271BCB">
            <w:r>
              <w:t>Architectural Consultant</w:t>
            </w:r>
          </w:p>
          <w:p w:rsidR="00271BCB" w:rsidRDefault="00271BCB" w:rsidP="00271BCB">
            <w:r>
              <w:t>Project Manager</w:t>
            </w:r>
          </w:p>
        </w:tc>
      </w:tr>
    </w:tbl>
    <w:p w:rsidR="001929FC" w:rsidRDefault="001929FC" w:rsidP="00DF69BC"/>
    <w:p w:rsidR="00355930" w:rsidRDefault="00355930" w:rsidP="00DF69BC"/>
    <w:p w:rsidR="001929FC" w:rsidRDefault="001929FC" w:rsidP="00DF69BC"/>
    <w:p w:rsidR="00DF69BC" w:rsidRDefault="00DF69BC" w:rsidP="00DF69BC"/>
    <w:sectPr w:rsidR="00DF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9AF"/>
    <w:multiLevelType w:val="hybridMultilevel"/>
    <w:tmpl w:val="D376FE52"/>
    <w:lvl w:ilvl="0" w:tplc="20F825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BC"/>
    <w:rsid w:val="000B4310"/>
    <w:rsid w:val="0016090C"/>
    <w:rsid w:val="001929FC"/>
    <w:rsid w:val="001B035B"/>
    <w:rsid w:val="00271BCB"/>
    <w:rsid w:val="00355930"/>
    <w:rsid w:val="004000D7"/>
    <w:rsid w:val="004F0E07"/>
    <w:rsid w:val="00504E43"/>
    <w:rsid w:val="00541DF9"/>
    <w:rsid w:val="006D35EB"/>
    <w:rsid w:val="007908F4"/>
    <w:rsid w:val="007A2FA8"/>
    <w:rsid w:val="008A22C6"/>
    <w:rsid w:val="008F2C8F"/>
    <w:rsid w:val="009D5F54"/>
    <w:rsid w:val="00A460EC"/>
    <w:rsid w:val="00C07F80"/>
    <w:rsid w:val="00DF69B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B023-D799-469E-A1D2-6F2409E6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9DEF8B2D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fiona.piercy</dc:creator>
  <cp:lastModifiedBy>fiona.piercy</cp:lastModifiedBy>
  <cp:revision>3</cp:revision>
  <dcterms:created xsi:type="dcterms:W3CDTF">2015-04-14T14:11:00Z</dcterms:created>
  <dcterms:modified xsi:type="dcterms:W3CDTF">2015-04-14T14:13:00Z</dcterms:modified>
</cp:coreProperties>
</file>